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bCs/>
          <w:sz w:val="40"/>
        </w:rPr>
        <w:t>Title</w:t>
      </w:r>
      <w:r w:rsidRPr="00FD5C97">
        <w:rPr>
          <w:rFonts w:ascii="Helvetica" w:hAnsi="Helvetica" w:cs="Helvetica"/>
          <w:sz w:val="40"/>
        </w:rPr>
        <w:t>:</w:t>
      </w:r>
      <w:r w:rsidRPr="00FD5C97">
        <w:rPr>
          <w:rFonts w:ascii="Helvetica" w:hAnsi="Helvetica" w:cs="Helvetica"/>
          <w:sz w:val="28"/>
        </w:rPr>
        <w:t xml:space="preserve">  Using Technology to Differentiate the way Students Express What They Know.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bCs/>
          <w:sz w:val="28"/>
        </w:rPr>
      </w:pPr>
      <w:r w:rsidRPr="00FD5C97">
        <w:rPr>
          <w:rFonts w:ascii="Helvetica" w:hAnsi="Helvetica" w:cs="Helvetica"/>
          <w:b/>
          <w:bCs/>
          <w:sz w:val="40"/>
        </w:rPr>
        <w:t xml:space="preserve">Course and Grade: </w:t>
      </w:r>
      <w:r w:rsidRPr="00FD5C97">
        <w:rPr>
          <w:rFonts w:ascii="Helvetica" w:hAnsi="Helvetica" w:cs="Helvetica"/>
          <w:bCs/>
          <w:sz w:val="28"/>
        </w:rPr>
        <w:t>TEED 512  Session 3</w:t>
      </w:r>
    </w:p>
    <w:p w:rsidR="003D1957" w:rsidRPr="00FD5C97" w:rsidRDefault="003D1957" w:rsidP="00617B19">
      <w:pPr>
        <w:rPr>
          <w:rFonts w:ascii="Helvetica" w:hAnsi="Helvetica" w:cs="Helvetica"/>
          <w:bCs/>
          <w:sz w:val="40"/>
        </w:rPr>
      </w:pPr>
    </w:p>
    <w:p w:rsidR="003D1957" w:rsidRPr="00FD5C97" w:rsidRDefault="003D1957" w:rsidP="00617B19">
      <w:pPr>
        <w:rPr>
          <w:rFonts w:ascii="Arial" w:hAnsi="Arial" w:cs="Arial"/>
          <w:sz w:val="28"/>
        </w:rPr>
      </w:pPr>
      <w:r w:rsidRPr="00FD5C97">
        <w:rPr>
          <w:rFonts w:ascii="Arial" w:hAnsi="Arial" w:cs="Arial"/>
          <w:b/>
          <w:bCs/>
          <w:sz w:val="40"/>
        </w:rPr>
        <w:t>Skills</w:t>
      </w:r>
      <w:r w:rsidRPr="00FD5C97">
        <w:rPr>
          <w:rFonts w:ascii="Arial" w:hAnsi="Arial" w:cs="Arial"/>
          <w:bCs/>
          <w:sz w:val="40"/>
        </w:rPr>
        <w:t>:</w:t>
      </w:r>
      <w:r w:rsidRPr="00FD5C97">
        <w:rPr>
          <w:rFonts w:ascii="Arial" w:hAnsi="Arial" w:cs="Arial"/>
          <w:bCs/>
          <w:sz w:val="28"/>
        </w:rPr>
        <w:t xml:space="preserve"> Introducing Glogster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sz w:val="40"/>
        </w:rPr>
        <w:t>Lesson Duration:</w:t>
      </w:r>
      <w:r w:rsidRPr="00FD5C97">
        <w:rPr>
          <w:rFonts w:ascii="Helvetica" w:hAnsi="Helvetica" w:cs="Helvetica"/>
          <w:b/>
          <w:sz w:val="28"/>
        </w:rPr>
        <w:t xml:space="preserve">  </w:t>
      </w:r>
      <w:r w:rsidRPr="00FD5C97">
        <w:rPr>
          <w:rFonts w:ascii="Helvetica" w:hAnsi="Helvetica" w:cs="Helvetica"/>
          <w:sz w:val="28"/>
        </w:rPr>
        <w:t>2.5 Hours</w:t>
      </w:r>
    </w:p>
    <w:p w:rsidR="003D1957" w:rsidRPr="00FD5C97" w:rsidRDefault="003D1957" w:rsidP="00617B19">
      <w:pPr>
        <w:rPr>
          <w:rFonts w:ascii="Helvetica" w:hAnsi="Helvetica" w:cs="Helvetica"/>
          <w:sz w:val="28"/>
          <w:u w:val="single"/>
        </w:rPr>
      </w:pP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sz w:val="40"/>
        </w:rPr>
        <w:t>Focus:</w:t>
      </w:r>
      <w:r w:rsidRPr="00FD5C97">
        <w:rPr>
          <w:rFonts w:ascii="Helvetica" w:hAnsi="Helvetica" w:cs="Helvetica"/>
          <w:sz w:val="28"/>
        </w:rPr>
        <w:t xml:space="preserve"> </w:t>
      </w:r>
    </w:p>
    <w:p w:rsidR="003D1957" w:rsidRPr="00FD5C97" w:rsidRDefault="003D1957" w:rsidP="00617B19">
      <w:pPr>
        <w:rPr>
          <w:rFonts w:ascii="Helvetica" w:hAnsi="Helvetica" w:cs="Comic Sans MS"/>
          <w:bCs/>
          <w:sz w:val="28"/>
        </w:rPr>
      </w:pPr>
      <w:r w:rsidRPr="00FD5C97">
        <w:rPr>
          <w:rFonts w:ascii="Helvetica" w:hAnsi="Helvetica" w:cs="Comic Sans MS"/>
          <w:bCs/>
          <w:sz w:val="28"/>
        </w:rPr>
        <w:t>The main idea of this lesson is for the teachers to understand that it is necessary to provide differentiated ways for students to show what they know.</w:t>
      </w:r>
    </w:p>
    <w:p w:rsidR="003D1957" w:rsidRPr="00FD5C97" w:rsidRDefault="003D1957" w:rsidP="00617B19">
      <w:pPr>
        <w:rPr>
          <w:rFonts w:ascii="Comic Sans MS" w:hAnsi="Comic Sans MS" w:cs="Comic Sans MS"/>
          <w:b/>
          <w:bCs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sz w:val="40"/>
        </w:rPr>
        <w:t>Purpose:</w:t>
      </w:r>
      <w:r w:rsidRPr="00FD5C97">
        <w:rPr>
          <w:rFonts w:ascii="Helvetica" w:hAnsi="Helvetica" w:cs="Helvetica"/>
          <w:sz w:val="28"/>
        </w:rPr>
        <w:t xml:space="preserve"> </w:t>
      </w:r>
    </w:p>
    <w:p w:rsidR="003D1957" w:rsidRPr="00FD5C97" w:rsidRDefault="003D1957" w:rsidP="00617B19">
      <w:pPr>
        <w:rPr>
          <w:rFonts w:ascii="Helvetica" w:hAnsi="Helvetica" w:cs="Comic Sans MS"/>
          <w:bCs/>
          <w:sz w:val="28"/>
        </w:rPr>
      </w:pPr>
      <w:r w:rsidRPr="00FD5C97">
        <w:rPr>
          <w:rFonts w:ascii="Helvetica" w:hAnsi="Helvetica" w:cs="Comic Sans MS"/>
          <w:bCs/>
          <w:sz w:val="28"/>
        </w:rPr>
        <w:t>Teachers in the 21</w:t>
      </w:r>
      <w:r w:rsidRPr="00FD5C97">
        <w:rPr>
          <w:rFonts w:ascii="Helvetica" w:hAnsi="Helvetica" w:cs="Comic Sans MS"/>
          <w:bCs/>
          <w:sz w:val="28"/>
          <w:vertAlign w:val="superscript"/>
        </w:rPr>
        <w:t>st</w:t>
      </w:r>
      <w:r w:rsidRPr="00FD5C97">
        <w:rPr>
          <w:rFonts w:ascii="Helvetica" w:hAnsi="Helvetica" w:cs="Comic Sans MS"/>
          <w:bCs/>
          <w:sz w:val="28"/>
        </w:rPr>
        <w:t xml:space="preserve"> century need to be aware that students need a variety of ways to demonstrate what they know in electronic ways.</w:t>
      </w:r>
    </w:p>
    <w:p w:rsidR="003D1957" w:rsidRPr="00FD5C97" w:rsidRDefault="003D1957" w:rsidP="00617B19">
      <w:pPr>
        <w:rPr>
          <w:rFonts w:ascii="Comic Sans MS" w:hAnsi="Comic Sans MS" w:cs="Comic Sans MS"/>
          <w:b/>
          <w:bCs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sz w:val="40"/>
        </w:rPr>
      </w:pPr>
      <w:r w:rsidRPr="00FD5C97">
        <w:rPr>
          <w:rFonts w:ascii="Helvetica" w:hAnsi="Helvetica" w:cs="Helvetica"/>
          <w:b/>
          <w:bCs/>
          <w:sz w:val="40"/>
        </w:rPr>
        <w:t>Learning Targets</w:t>
      </w:r>
      <w:r w:rsidRPr="00FD5C97">
        <w:rPr>
          <w:rFonts w:ascii="Helvetica" w:hAnsi="Helvetica" w:cs="Helvetica"/>
          <w:sz w:val="40"/>
        </w:rPr>
        <w:t xml:space="preserve">: 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>Introduce Part 2 of the UDL Model: Differentiate the ways students can express what they know.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>Teachers will learn how to evaluate a multimedia assessment to determine if it meets learning targets.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>Introduce the Skill of using Glogster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rPr>
          <w:rFonts w:ascii="Comic Sans MS" w:hAnsi="Comic Sans MS" w:cs="Comic Sans MS"/>
          <w:b/>
          <w:bCs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sz w:val="40"/>
        </w:rPr>
        <w:t>Facts:</w:t>
      </w:r>
    </w:p>
    <w:p w:rsidR="003D1957" w:rsidRPr="00FD5C97" w:rsidRDefault="003D1957" w:rsidP="00617B19">
      <w:pPr>
        <w:rPr>
          <w:rFonts w:ascii="Comic Sans MS" w:hAnsi="Comic Sans MS" w:cs="Comic Sans MS"/>
          <w:b/>
          <w:bCs/>
          <w:sz w:val="28"/>
        </w:rPr>
      </w:pPr>
      <w:r w:rsidRPr="00FD5C97">
        <w:rPr>
          <w:rFonts w:ascii="Comic Sans MS" w:hAnsi="Comic Sans MS" w:cs="Comic Sans MS"/>
          <w:b/>
          <w:bCs/>
          <w:sz w:val="28"/>
        </w:rPr>
        <w:t>Students will know . . . (fact)</w:t>
      </w:r>
    </w:p>
    <w:p w:rsidR="003D1957" w:rsidRPr="00FD5C97" w:rsidRDefault="003D1957" w:rsidP="00617B19">
      <w:pPr>
        <w:rPr>
          <w:rFonts w:ascii="Comic Sans MS" w:hAnsi="Comic Sans MS" w:cs="Comic Sans MS"/>
          <w:b/>
          <w:bCs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pStyle w:val="DocumentMap"/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sz w:val="40"/>
        </w:rPr>
        <w:t>Concepts</w:t>
      </w:r>
      <w:r w:rsidRPr="00FD5C97">
        <w:rPr>
          <w:rFonts w:ascii="Helvetica" w:hAnsi="Helvetica" w:cs="Helvetica"/>
          <w:sz w:val="28"/>
        </w:rPr>
        <w:tab/>
      </w:r>
      <w:r w:rsidRPr="00FD5C97">
        <w:rPr>
          <w:rFonts w:ascii="Comic Sans MS" w:hAnsi="Comic Sans MS" w:cs="Comic Sans MS"/>
          <w:b/>
          <w:bCs/>
          <w:sz w:val="28"/>
        </w:rPr>
        <w:t>Students will understand. . . (concept)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ab/>
        <w:t>Skills</w:t>
      </w:r>
    </w:p>
    <w:p w:rsidR="003D1957" w:rsidRPr="00FD5C97" w:rsidRDefault="003D1957" w:rsidP="00617B19">
      <w:pPr>
        <w:numPr>
          <w:ilvl w:val="0"/>
          <w:numId w:val="2"/>
        </w:num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>skills to be introduced for the first time</w:t>
      </w:r>
    </w:p>
    <w:p w:rsidR="003D1957" w:rsidRPr="00FD5C97" w:rsidRDefault="003D1957" w:rsidP="00617B19">
      <w:pPr>
        <w:ind w:left="2880"/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ind w:left="1440" w:firstLine="720"/>
        <w:rPr>
          <w:rFonts w:ascii="Comic Sans MS" w:hAnsi="Comic Sans MS" w:cs="Comic Sans MS"/>
          <w:b/>
          <w:bCs/>
          <w:sz w:val="28"/>
        </w:rPr>
      </w:pPr>
      <w:r w:rsidRPr="00FD5C97">
        <w:rPr>
          <w:rFonts w:ascii="Comic Sans MS" w:hAnsi="Comic Sans MS" w:cs="Comic Sans MS"/>
          <w:b/>
          <w:bCs/>
          <w:sz w:val="28"/>
        </w:rPr>
        <w:t>Students will develop their ability to . . . (introduced skill)</w:t>
      </w:r>
    </w:p>
    <w:p w:rsidR="003D1957" w:rsidRPr="00FD5C97" w:rsidRDefault="003D1957" w:rsidP="00617B19">
      <w:pPr>
        <w:ind w:left="2880"/>
        <w:rPr>
          <w:rFonts w:ascii="Comic Sans MS" w:hAnsi="Comic Sans MS" w:cs="Comic Sans MS"/>
          <w:b/>
          <w:bCs/>
          <w:sz w:val="28"/>
        </w:rPr>
      </w:pPr>
    </w:p>
    <w:p w:rsidR="003D1957" w:rsidRPr="00FD5C97" w:rsidRDefault="003D1957" w:rsidP="00617B19">
      <w:pPr>
        <w:numPr>
          <w:ilvl w:val="0"/>
          <w:numId w:val="2"/>
        </w:num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>skills previously introduced, to be practiced/refined</w:t>
      </w:r>
    </w:p>
    <w:p w:rsidR="003D1957" w:rsidRPr="00FD5C97" w:rsidRDefault="003D1957" w:rsidP="00617B19">
      <w:pPr>
        <w:ind w:left="1440"/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ind w:left="1440" w:firstLine="720"/>
        <w:rPr>
          <w:rFonts w:ascii="Comic Sans MS" w:hAnsi="Comic Sans MS" w:cs="Comic Sans MS"/>
          <w:b/>
          <w:bCs/>
          <w:sz w:val="28"/>
        </w:rPr>
      </w:pPr>
      <w:r w:rsidRPr="00FD5C97">
        <w:rPr>
          <w:rFonts w:ascii="Comic Sans MS" w:hAnsi="Comic Sans MS" w:cs="Comic Sans MS"/>
          <w:b/>
          <w:bCs/>
          <w:sz w:val="28"/>
        </w:rPr>
        <w:t>Students will practice their ability to . . . (practiced skill)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ab/>
      </w:r>
    </w:p>
    <w:p w:rsidR="003D1957" w:rsidRPr="00FD5C97" w:rsidRDefault="003D1957" w:rsidP="00617B19">
      <w:pPr>
        <w:ind w:firstLine="720"/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>Dispositions</w:t>
      </w:r>
    </w:p>
    <w:p w:rsidR="003D1957" w:rsidRPr="00FD5C97" w:rsidRDefault="003D1957" w:rsidP="00617B19">
      <w:pPr>
        <w:rPr>
          <w:rFonts w:ascii="Comic Sans MS" w:hAnsi="Comic Sans MS" w:cs="Comic Sans MS"/>
          <w:b/>
          <w:bCs/>
          <w:sz w:val="28"/>
        </w:rPr>
      </w:pPr>
      <w:r w:rsidRPr="00FD5C97">
        <w:rPr>
          <w:rFonts w:ascii="Comic Sans MS" w:hAnsi="Comic Sans MS" w:cs="Comic Sans MS"/>
          <w:sz w:val="28"/>
        </w:rPr>
        <w:tab/>
      </w:r>
      <w:r w:rsidRPr="00FD5C97">
        <w:rPr>
          <w:rFonts w:ascii="Comic Sans MS" w:hAnsi="Comic Sans MS" w:cs="Comic Sans MS"/>
          <w:b/>
          <w:bCs/>
          <w:sz w:val="28"/>
        </w:rPr>
        <w:tab/>
      </w:r>
      <w:r w:rsidRPr="00FD5C97">
        <w:rPr>
          <w:rFonts w:ascii="Comic Sans MS" w:hAnsi="Comic Sans MS" w:cs="Comic Sans MS"/>
          <w:b/>
          <w:bCs/>
          <w:sz w:val="28"/>
        </w:rPr>
        <w:tab/>
        <w:t>Students will value/appreciate/enjoy/like . . .(disposition)</w:t>
      </w:r>
    </w:p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  <w:r w:rsidRPr="00FD5C97">
        <w:rPr>
          <w:rFonts w:ascii="Helvetica" w:hAnsi="Helvetica" w:cs="Helvetica"/>
          <w:b/>
          <w:bCs/>
          <w:sz w:val="28"/>
        </w:rPr>
        <w:t>c. Development of Assessments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numPr>
          <w:ilvl w:val="0"/>
          <w:numId w:val="4"/>
        </w:num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 xml:space="preserve">What evidence will you accept indicating that students have met the target(s)?  That is, describe specific behaviors -what will they do, say, etc. - that will convince you that your targets are being met.  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numPr>
          <w:ilvl w:val="0"/>
          <w:numId w:val="4"/>
        </w:num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>(</w:t>
      </w:r>
      <w:r w:rsidRPr="00FD5C97">
        <w:rPr>
          <w:rFonts w:ascii="Helvetica" w:hAnsi="Helvetica" w:cs="Helvetica"/>
          <w:b/>
          <w:bCs/>
          <w:sz w:val="28"/>
        </w:rPr>
        <w:t>a</w:t>
      </w:r>
      <w:r w:rsidRPr="00FD5C97">
        <w:rPr>
          <w:rFonts w:ascii="Helvetica" w:hAnsi="Helvetica" w:cs="Helvetica"/>
          <w:sz w:val="28"/>
        </w:rPr>
        <w:t xml:space="preserve">) What assessment technique(s) (Use Stiggins’ categories.) will you use to acquire that evidence?  </w:t>
      </w:r>
    </w:p>
    <w:p w:rsidR="003D1957" w:rsidRPr="00FD5C97" w:rsidRDefault="003D1957" w:rsidP="00617B19">
      <w:pPr>
        <w:ind w:firstLine="720"/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 xml:space="preserve">      (</w:t>
      </w:r>
      <w:r w:rsidRPr="00FD5C97">
        <w:rPr>
          <w:rFonts w:ascii="Helvetica" w:hAnsi="Helvetica" w:cs="Helvetica"/>
          <w:b/>
          <w:bCs/>
          <w:sz w:val="28"/>
        </w:rPr>
        <w:t>b</w:t>
      </w:r>
      <w:r w:rsidRPr="00FD5C97">
        <w:rPr>
          <w:rFonts w:ascii="Helvetica" w:hAnsi="Helvetica" w:cs="Helvetica"/>
          <w:sz w:val="28"/>
        </w:rPr>
        <w:t xml:space="preserve">) Why is this an appropriate technique given your target(s)?  Cite Stiggins </w:t>
      </w:r>
    </w:p>
    <w:p w:rsidR="003D1957" w:rsidRPr="00FD5C97" w:rsidRDefault="003D1957" w:rsidP="00617B19">
      <w:pPr>
        <w:ind w:firstLine="720"/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 xml:space="preserve">      or other recognized sources to support your claims.  </w:t>
      </w:r>
    </w:p>
    <w:p w:rsidR="003D1957" w:rsidRPr="00FD5C97" w:rsidRDefault="003D1957" w:rsidP="00617B19">
      <w:pPr>
        <w:ind w:firstLine="720"/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ind w:left="720"/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 xml:space="preserve">3.   How do you facilitate students in their consideration of their own learning </w:t>
      </w:r>
    </w:p>
    <w:p w:rsidR="003D1957" w:rsidRPr="00FD5C97" w:rsidRDefault="003D1957" w:rsidP="00617B19">
      <w:pPr>
        <w:ind w:left="720"/>
        <w:rPr>
          <w:rFonts w:ascii="Helvetica" w:hAnsi="Helvetica" w:cs="Helvetica"/>
          <w:b/>
          <w:bCs/>
          <w:sz w:val="28"/>
        </w:rPr>
      </w:pPr>
      <w:r w:rsidRPr="00FD5C97">
        <w:rPr>
          <w:rFonts w:ascii="Helvetica" w:hAnsi="Helvetica" w:cs="Helvetica"/>
          <w:sz w:val="28"/>
        </w:rPr>
        <w:t xml:space="preserve">      processes?  (Metacognition)</w:t>
      </w:r>
    </w:p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rPr>
          <w:rFonts w:ascii="Arial" w:hAnsi="Arial" w:cs="Arial"/>
          <w:b/>
          <w:bCs/>
          <w:sz w:val="28"/>
        </w:rPr>
      </w:pPr>
      <w:r w:rsidRPr="00FD5C97">
        <w:rPr>
          <w:rFonts w:ascii="Helvetica" w:hAnsi="Helvetica" w:cs="Helvetica"/>
          <w:b/>
          <w:bCs/>
          <w:sz w:val="28"/>
        </w:rPr>
        <w:t>d. Selection of Inst</w:t>
      </w:r>
      <w:r w:rsidRPr="00FD5C97">
        <w:rPr>
          <w:rFonts w:ascii="Arial" w:hAnsi="Arial" w:cs="Arial"/>
          <w:b/>
          <w:bCs/>
          <w:sz w:val="28"/>
        </w:rPr>
        <w:t>ructional Strategy(ies)</w:t>
      </w:r>
    </w:p>
    <w:p w:rsidR="003D1957" w:rsidRPr="00FD5C97" w:rsidRDefault="003D1957" w:rsidP="00617B19">
      <w:pPr>
        <w:rPr>
          <w:rFonts w:ascii="Arial" w:hAnsi="Arial" w:cs="Arial"/>
          <w:sz w:val="28"/>
        </w:rPr>
      </w:pPr>
    </w:p>
    <w:p w:rsidR="003D1957" w:rsidRPr="00FD5C97" w:rsidRDefault="003D1957" w:rsidP="00617B19">
      <w:pPr>
        <w:numPr>
          <w:ilvl w:val="0"/>
          <w:numId w:val="3"/>
        </w:numPr>
        <w:rPr>
          <w:rFonts w:ascii="Arial" w:hAnsi="Arial" w:cs="Arial"/>
          <w:sz w:val="28"/>
        </w:rPr>
      </w:pPr>
      <w:r w:rsidRPr="00FD5C97">
        <w:rPr>
          <w:rFonts w:ascii="Arial" w:hAnsi="Arial" w:cs="Arial"/>
          <w:sz w:val="28"/>
        </w:rPr>
        <w:t xml:space="preserve">List the instructional activity(ies) you have chosen for this lesson. Explain why you have selected this strategy(ies) for this lesson. </w:t>
      </w:r>
    </w:p>
    <w:p w:rsidR="003D1957" w:rsidRPr="00FD5C97" w:rsidRDefault="003D1957" w:rsidP="00617B19">
      <w:pPr>
        <w:ind w:left="1080"/>
        <w:rPr>
          <w:rFonts w:ascii="Arial" w:hAnsi="Arial" w:cs="Arial"/>
          <w:sz w:val="28"/>
        </w:rPr>
      </w:pPr>
    </w:p>
    <w:p w:rsidR="003D1957" w:rsidRPr="00FD5C97" w:rsidRDefault="003D1957" w:rsidP="00617B19">
      <w:pPr>
        <w:pStyle w:val="ListParagraph"/>
        <w:numPr>
          <w:ilvl w:val="0"/>
          <w:numId w:val="3"/>
        </w:numPr>
        <w:rPr>
          <w:rFonts w:ascii="Arial" w:hAnsi="Arial" w:cs="Arial"/>
          <w:sz w:val="28"/>
        </w:rPr>
      </w:pPr>
      <w:r w:rsidRPr="00FD5C97">
        <w:rPr>
          <w:rFonts w:ascii="Arial" w:hAnsi="Arial" w:cs="Arial"/>
          <w:sz w:val="28"/>
        </w:rPr>
        <w:t xml:space="preserve">Briefly discuss and cite the theory and/or research that has informed your strategy selection and/or other instructional decisions.  How does the sequencing of instructional tasks address selected key learning principles (e.g., active engagement, conceptual understanding etc.) in order to ensure that </w:t>
      </w:r>
      <w:r w:rsidRPr="00FD5C97">
        <w:rPr>
          <w:rFonts w:ascii="Arial" w:hAnsi="Arial" w:cs="Arial"/>
          <w:i/>
          <w:sz w:val="28"/>
        </w:rPr>
        <w:t>all</w:t>
      </w:r>
      <w:r w:rsidRPr="00FD5C97">
        <w:rPr>
          <w:rFonts w:ascii="Arial" w:hAnsi="Arial" w:cs="Arial"/>
          <w:sz w:val="28"/>
        </w:rPr>
        <w:t xml:space="preserve"> students will have the opportunity to learn.  (Locate relevant sources by reviewing readings from TEED 512 Psychology of Learning and relevant readings in TEED 522.)  </w:t>
      </w:r>
    </w:p>
    <w:p w:rsidR="003D1957" w:rsidRPr="00FD5C97" w:rsidRDefault="003D1957" w:rsidP="00617B19">
      <w:pPr>
        <w:rPr>
          <w:rFonts w:ascii="Arial" w:hAnsi="Arial" w:cs="Arial"/>
          <w:sz w:val="28"/>
        </w:rPr>
      </w:pPr>
    </w:p>
    <w:p w:rsidR="003D1957" w:rsidRPr="00FD5C97" w:rsidRDefault="003D1957" w:rsidP="00617B19">
      <w:pPr>
        <w:jc w:val="both"/>
        <w:rPr>
          <w:rFonts w:ascii="Arial" w:hAnsi="Arial" w:cs="Arial"/>
          <w:sz w:val="28"/>
        </w:rPr>
      </w:pPr>
      <w:r w:rsidRPr="00FD5C97">
        <w:rPr>
          <w:rFonts w:ascii="Arial" w:hAnsi="Arial" w:cs="Arial"/>
          <w:sz w:val="28"/>
        </w:rPr>
        <w:t>Interactive presentation. I have chosen an IP for this lesson because . . .</w:t>
      </w:r>
    </w:p>
    <w:p w:rsidR="003D1957" w:rsidRPr="00FD5C97" w:rsidRDefault="003D1957" w:rsidP="00617B19">
      <w:pPr>
        <w:jc w:val="both"/>
        <w:rPr>
          <w:sz w:val="28"/>
        </w:rPr>
      </w:pPr>
    </w:p>
    <w:p w:rsidR="003D1957" w:rsidRPr="00FD5C97" w:rsidRDefault="003D1957" w:rsidP="00617B19">
      <w:pPr>
        <w:jc w:val="both"/>
        <w:rPr>
          <w:rFonts w:ascii="Arial" w:hAnsi="Arial" w:cs="Arial"/>
          <w:sz w:val="28"/>
        </w:rPr>
      </w:pPr>
      <w:r w:rsidRPr="00FD5C97">
        <w:rPr>
          <w:rFonts w:ascii="Arial" w:hAnsi="Arial" w:cs="Arial"/>
          <w:b/>
          <w:bCs/>
          <w:sz w:val="28"/>
        </w:rPr>
        <w:t xml:space="preserve">e. Academic Language </w:t>
      </w:r>
      <w:r w:rsidRPr="00FD5C97">
        <w:rPr>
          <w:rFonts w:ascii="Arial" w:hAnsi="Arial" w:cs="Arial"/>
          <w:sz w:val="28"/>
        </w:rPr>
        <w:t xml:space="preserve">(the oral and written language, sometimes accompanied by visuals such as pictures or charts, needed by students to understand and communicate in the academic disciplines).  </w:t>
      </w:r>
    </w:p>
    <w:p w:rsidR="003D1957" w:rsidRPr="00FD5C97" w:rsidRDefault="003D1957" w:rsidP="00617B19">
      <w:pPr>
        <w:ind w:firstLine="720"/>
        <w:jc w:val="both"/>
        <w:rPr>
          <w:rFonts w:ascii="Arial" w:hAnsi="Arial" w:cs="Arial"/>
          <w:sz w:val="28"/>
        </w:rPr>
      </w:pPr>
    </w:p>
    <w:p w:rsidR="003D1957" w:rsidRPr="00FD5C97" w:rsidRDefault="003D1957" w:rsidP="00617B19">
      <w:pPr>
        <w:ind w:firstLine="720"/>
        <w:jc w:val="both"/>
        <w:rPr>
          <w:rFonts w:ascii="Arial" w:hAnsi="Arial" w:cs="Arial"/>
          <w:sz w:val="28"/>
        </w:rPr>
      </w:pPr>
      <w:r w:rsidRPr="00FD5C97">
        <w:rPr>
          <w:rFonts w:ascii="Arial" w:hAnsi="Arial" w:cs="Arial"/>
          <w:sz w:val="28"/>
        </w:rPr>
        <w:t>1. List any specialized vocabulary or language-related skills students will need.</w:t>
      </w:r>
    </w:p>
    <w:p w:rsidR="003D1957" w:rsidRPr="00FD5C97" w:rsidRDefault="003D1957" w:rsidP="00617B19">
      <w:pPr>
        <w:jc w:val="both"/>
        <w:rPr>
          <w:rFonts w:ascii="Arial" w:hAnsi="Arial" w:cs="Arial"/>
          <w:sz w:val="28"/>
        </w:rPr>
      </w:pPr>
    </w:p>
    <w:p w:rsidR="003D1957" w:rsidRPr="00FD5C97" w:rsidRDefault="003D1957" w:rsidP="00617B19">
      <w:pPr>
        <w:jc w:val="both"/>
        <w:rPr>
          <w:rFonts w:ascii="Arial" w:hAnsi="Arial" w:cs="Arial"/>
          <w:sz w:val="28"/>
        </w:rPr>
      </w:pPr>
    </w:p>
    <w:p w:rsidR="003D1957" w:rsidRPr="00FD5C97" w:rsidRDefault="003D1957" w:rsidP="00617B19">
      <w:pPr>
        <w:jc w:val="both"/>
        <w:rPr>
          <w:rFonts w:ascii="Arial" w:hAnsi="Arial" w:cs="Arial"/>
          <w:sz w:val="28"/>
        </w:rPr>
      </w:pPr>
      <w:r w:rsidRPr="00FD5C97">
        <w:rPr>
          <w:rFonts w:ascii="Arial" w:hAnsi="Arial" w:cs="Arial"/>
          <w:sz w:val="28"/>
          <w:u w:val="single"/>
        </w:rPr>
        <w:t>Note</w:t>
      </w:r>
      <w:r w:rsidRPr="00FD5C97">
        <w:rPr>
          <w:rFonts w:ascii="Arial" w:hAnsi="Arial" w:cs="Arial"/>
          <w:sz w:val="28"/>
        </w:rPr>
        <w:t>: Academic language also includes such things as specialized vocabulary as well as grammar, style, and organization associated with genres within a field (e.g., literary criticism, explanations of historical phenomena, lab reports) and other language-related activities typical of classrooms, (e.g., expressing disagreement, discussing ideas, asking for clarification).</w:t>
      </w:r>
    </w:p>
    <w:p w:rsidR="003D1957" w:rsidRPr="00FD5C97" w:rsidRDefault="003D1957" w:rsidP="00617B19">
      <w:pPr>
        <w:pStyle w:val="BodyTextIndent3"/>
        <w:rPr>
          <w:sz w:val="28"/>
        </w:rPr>
      </w:pPr>
    </w:p>
    <w:p w:rsidR="003D1957" w:rsidRPr="00FD5C97" w:rsidRDefault="003D1957" w:rsidP="00617B19">
      <w:pPr>
        <w:pStyle w:val="BodyTextIndent3"/>
        <w:rPr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b/>
          <w:bCs/>
          <w:i/>
          <w:iCs/>
          <w:sz w:val="28"/>
          <w:u w:val="single"/>
        </w:rPr>
      </w:pPr>
      <w:r w:rsidRPr="00FD5C97">
        <w:rPr>
          <w:rFonts w:ascii="Helvetica" w:hAnsi="Helvetica" w:cs="Helvetica"/>
          <w:sz w:val="28"/>
          <w:u w:val="single"/>
        </w:rPr>
        <w:t xml:space="preserve">II. </w:t>
      </w:r>
      <w:r w:rsidRPr="00FD5C97">
        <w:rPr>
          <w:rFonts w:ascii="Helvetica" w:hAnsi="Helvetica" w:cs="Helvetica"/>
          <w:b/>
          <w:bCs/>
          <w:i/>
          <w:iCs/>
          <w:sz w:val="28"/>
          <w:u w:val="single"/>
        </w:rPr>
        <w:t>Second Step: Making the Specific Plan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  <w:r w:rsidRPr="00FD5C97">
        <w:rPr>
          <w:rFonts w:ascii="Helvetica" w:hAnsi="Helvetica" w:cs="Helvetica"/>
          <w:b/>
          <w:bCs/>
          <w:sz w:val="28"/>
        </w:rPr>
        <w:t>a. Preparation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ind w:left="720"/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bCs/>
          <w:sz w:val="28"/>
        </w:rPr>
        <w:t>Materials</w:t>
      </w:r>
      <w:r w:rsidRPr="00FD5C97">
        <w:rPr>
          <w:rFonts w:ascii="Helvetica" w:hAnsi="Helvetica" w:cs="Helvetica"/>
          <w:sz w:val="28"/>
        </w:rPr>
        <w:t>: List everything needed by the teacher and the students to enact and  complete the lesson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bCs/>
          <w:sz w:val="28"/>
        </w:rPr>
        <w:t xml:space="preserve">b. Procedure </w:t>
      </w:r>
      <w:r w:rsidRPr="00FD5C97">
        <w:rPr>
          <w:rFonts w:ascii="Arial" w:hAnsi="Arial" w:cs="Arial"/>
          <w:sz w:val="28"/>
        </w:rPr>
        <w:t>(</w:t>
      </w:r>
      <w:r w:rsidRPr="00FD5C97">
        <w:rPr>
          <w:rFonts w:ascii="Arial" w:hAnsi="Arial" w:cs="Arial"/>
          <w:b/>
          <w:bCs/>
          <w:i/>
          <w:iCs/>
          <w:sz w:val="28"/>
          <w:u w:val="single"/>
        </w:rPr>
        <w:t>specify a time for each activity</w:t>
      </w:r>
      <w:r w:rsidRPr="00FD5C97">
        <w:rPr>
          <w:rFonts w:ascii="Arial" w:hAnsi="Arial" w:cs="Arial"/>
          <w:sz w:val="28"/>
        </w:rPr>
        <w:t>)</w:t>
      </w:r>
    </w:p>
    <w:p w:rsidR="003D1957" w:rsidRPr="00FD5C97" w:rsidRDefault="003D1957" w:rsidP="00617B19">
      <w:pPr>
        <w:pStyle w:val="DocumentMap"/>
        <w:rPr>
          <w:rFonts w:ascii="Helvetica" w:hAnsi="Helvetica" w:cs="Helvetica"/>
          <w:sz w:val="28"/>
        </w:rPr>
      </w:pP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ab/>
        <w:t xml:space="preserve">1. </w:t>
      </w:r>
      <w:r w:rsidRPr="00FD5C97">
        <w:rPr>
          <w:rFonts w:ascii="Helvetica" w:hAnsi="Helvetica" w:cs="Helvetica"/>
          <w:b/>
          <w:bCs/>
          <w:sz w:val="28"/>
        </w:rPr>
        <w:t xml:space="preserve">Anticipatory Set </w:t>
      </w:r>
      <w:r w:rsidRPr="00FD5C97">
        <w:rPr>
          <w:rFonts w:ascii="Helvetica" w:hAnsi="Helvetica" w:cs="Helvetica"/>
          <w:sz w:val="28"/>
        </w:rPr>
        <w:t>(x minutes)</w:t>
      </w:r>
    </w:p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ind w:left="720"/>
        <w:rPr>
          <w:rFonts w:ascii="Comic Sans MS" w:hAnsi="Comic Sans MS" w:cs="Comic Sans MS"/>
          <w:b/>
          <w:bCs/>
          <w:sz w:val="28"/>
        </w:rPr>
      </w:pPr>
      <w:r w:rsidRPr="00FD5C97">
        <w:rPr>
          <w:rFonts w:ascii="Helvetica" w:hAnsi="Helvetica" w:cs="Helvetica"/>
          <w:sz w:val="28"/>
        </w:rPr>
        <w:t xml:space="preserve">2. </w:t>
      </w:r>
      <w:r w:rsidRPr="00FD5C97">
        <w:rPr>
          <w:rFonts w:ascii="Helvetica" w:hAnsi="Helvetica" w:cs="Helvetica"/>
          <w:b/>
          <w:bCs/>
          <w:sz w:val="28"/>
        </w:rPr>
        <w:t xml:space="preserve">Context: </w:t>
      </w:r>
      <w:r w:rsidRPr="00FD5C97">
        <w:rPr>
          <w:rFonts w:ascii="Comic Sans MS" w:hAnsi="Comic Sans MS" w:cs="Comic Sans MS"/>
          <w:b/>
          <w:bCs/>
          <w:sz w:val="28"/>
        </w:rPr>
        <w:t xml:space="preserve">How does this lesson fit in with the previous class and  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bCs/>
          <w:sz w:val="28"/>
        </w:rPr>
        <w:t xml:space="preserve">                                   </w:t>
      </w:r>
      <w:r w:rsidRPr="00FD5C97">
        <w:rPr>
          <w:rFonts w:ascii="Comic Sans MS" w:hAnsi="Comic Sans MS" w:cs="Comic Sans MS"/>
          <w:b/>
          <w:bCs/>
          <w:sz w:val="28"/>
        </w:rPr>
        <w:t xml:space="preserve">the following class? </w:t>
      </w:r>
      <w:r w:rsidRPr="00FD5C97">
        <w:rPr>
          <w:rFonts w:ascii="Comic Sans MS" w:hAnsi="Comic Sans MS" w:cs="Comic Sans MS"/>
          <w:sz w:val="28"/>
        </w:rPr>
        <w:t>(x minutes)</w:t>
      </w:r>
    </w:p>
    <w:p w:rsidR="003D1957" w:rsidRPr="00FD5C97" w:rsidRDefault="003D1957" w:rsidP="00617B19">
      <w:pPr>
        <w:ind w:left="1080"/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ind w:left="720"/>
        <w:rPr>
          <w:rFonts w:ascii="Comic Sans MS" w:hAnsi="Comic Sans MS" w:cs="Comic Sans MS"/>
          <w:b/>
          <w:bCs/>
          <w:sz w:val="28"/>
        </w:rPr>
      </w:pPr>
      <w:r w:rsidRPr="00FD5C97">
        <w:rPr>
          <w:rFonts w:ascii="Helvetica" w:hAnsi="Helvetica" w:cs="Helvetica"/>
          <w:sz w:val="28"/>
        </w:rPr>
        <w:t>3.</w:t>
      </w:r>
      <w:r w:rsidRPr="00FD5C97">
        <w:rPr>
          <w:rFonts w:ascii="Helvetica" w:hAnsi="Helvetica" w:cs="Helvetica"/>
          <w:b/>
          <w:bCs/>
          <w:sz w:val="28"/>
        </w:rPr>
        <w:t xml:space="preserve"> Purpose: </w:t>
      </w:r>
      <w:r w:rsidRPr="00FD5C97">
        <w:rPr>
          <w:rFonts w:ascii="Comic Sans MS" w:hAnsi="Comic Sans MS" w:cs="Comic Sans MS"/>
          <w:b/>
          <w:bCs/>
          <w:sz w:val="28"/>
        </w:rPr>
        <w:t xml:space="preserve">What the purpose of this lesson is, and  </w:t>
      </w:r>
    </w:p>
    <w:p w:rsidR="003D1957" w:rsidRPr="00FD5C97" w:rsidRDefault="003D1957" w:rsidP="00617B19">
      <w:pPr>
        <w:ind w:left="1440"/>
        <w:rPr>
          <w:rFonts w:ascii="Helvetica" w:hAnsi="Helvetica" w:cs="Helvetica"/>
          <w:sz w:val="28"/>
        </w:rPr>
      </w:pPr>
      <w:r w:rsidRPr="00FD5C97">
        <w:rPr>
          <w:rFonts w:ascii="Comic Sans MS" w:hAnsi="Comic Sans MS" w:cs="Comic Sans MS"/>
          <w:b/>
          <w:bCs/>
          <w:sz w:val="28"/>
        </w:rPr>
        <w:t xml:space="preserve">       why should students care about it?  </w:t>
      </w:r>
      <w:r w:rsidRPr="00FD5C97">
        <w:rPr>
          <w:rFonts w:ascii="Comic Sans MS" w:hAnsi="Comic Sans MS" w:cs="Comic Sans MS"/>
          <w:sz w:val="28"/>
        </w:rPr>
        <w:t>(x minutes)</w:t>
      </w:r>
    </w:p>
    <w:p w:rsidR="003D1957" w:rsidRPr="00FD5C97" w:rsidRDefault="003D1957" w:rsidP="00617B19">
      <w:pPr>
        <w:ind w:left="1440"/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ind w:left="720"/>
        <w:rPr>
          <w:rFonts w:ascii="Helvetica" w:hAnsi="Helvetica" w:cs="Helvetica"/>
          <w:sz w:val="28"/>
          <w:u w:val="single"/>
        </w:rPr>
      </w:pPr>
      <w:r w:rsidRPr="00FD5C97">
        <w:rPr>
          <w:rFonts w:ascii="Helvetica" w:hAnsi="Helvetica" w:cs="Helvetica"/>
          <w:sz w:val="28"/>
          <w:u w:val="single"/>
        </w:rPr>
        <w:t xml:space="preserve">WRITE BOTH THE CONTEXT AND THE PURPOSE  SECTIONS AS  SCRIPTS, USING THE EXACT LANGUAGE YOU WILL SPEAK TO YOUR STUDENTS. </w:t>
      </w:r>
    </w:p>
    <w:p w:rsidR="003D1957" w:rsidRPr="00FD5C97" w:rsidRDefault="003D1957" w:rsidP="00617B19">
      <w:pPr>
        <w:ind w:left="720"/>
        <w:rPr>
          <w:rFonts w:ascii="Helvetica" w:hAnsi="Helvetica" w:cs="Helvetica"/>
          <w:b/>
          <w:bCs/>
          <w:sz w:val="28"/>
          <w:u w:val="single"/>
        </w:rPr>
      </w:pPr>
    </w:p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  <w:r w:rsidRPr="00FD5C97">
        <w:rPr>
          <w:rFonts w:ascii="Helvetica" w:hAnsi="Helvetica" w:cs="Helvetica"/>
          <w:sz w:val="28"/>
        </w:rPr>
        <w:tab/>
        <w:t xml:space="preserve">4. </w:t>
      </w:r>
      <w:r w:rsidRPr="00FD5C97">
        <w:rPr>
          <w:rFonts w:ascii="Helvetica" w:hAnsi="Helvetica" w:cs="Helvetica"/>
          <w:b/>
          <w:bCs/>
          <w:sz w:val="28"/>
        </w:rPr>
        <w:t xml:space="preserve">Instruction -- Input, Modeling, Check for Understanding, </w:t>
      </w:r>
    </w:p>
    <w:p w:rsidR="003D1957" w:rsidRPr="00FD5C97" w:rsidRDefault="003D1957" w:rsidP="00617B19">
      <w:pPr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bCs/>
          <w:sz w:val="28"/>
        </w:rPr>
        <w:t xml:space="preserve">                  Guided Practice, Independent Practice </w:t>
      </w:r>
      <w:r w:rsidRPr="00FD5C97">
        <w:rPr>
          <w:rFonts w:ascii="Helvetica" w:hAnsi="Helvetica" w:cs="Helvetica"/>
          <w:sz w:val="28"/>
        </w:rPr>
        <w:t>(x minutes for each)</w:t>
      </w:r>
    </w:p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  <w:r w:rsidRPr="00FD5C97">
        <w:rPr>
          <w:rFonts w:ascii="Helvetica" w:hAnsi="Helvetica" w:cs="Helvetica"/>
          <w:sz w:val="28"/>
        </w:rPr>
        <w:tab/>
      </w:r>
      <w:r w:rsidRPr="00FD5C97">
        <w:rPr>
          <w:rFonts w:ascii="Helvetica" w:hAnsi="Helvetica" w:cs="Helvetica"/>
          <w:sz w:val="28"/>
        </w:rPr>
        <w:tab/>
      </w:r>
      <w:r w:rsidRPr="00FD5C97">
        <w:rPr>
          <w:rFonts w:ascii="Helvetica" w:hAnsi="Helvetica" w:cs="Helvetica"/>
          <w:sz w:val="28"/>
        </w:rPr>
        <w:tab/>
      </w:r>
    </w:p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ind w:left="720"/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>Include as many of these elements as are appropriate for this lesson. You don’t need to include all of them, but you may.</w:t>
      </w:r>
    </w:p>
    <w:p w:rsidR="003D1957" w:rsidRPr="00FD5C97" w:rsidRDefault="003D1957" w:rsidP="00617B19">
      <w:pPr>
        <w:ind w:left="1440"/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ind w:left="720"/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>Write these sections in a detailed outline that is effective for you. You don’t need to script the content word for word as you did in TEED 512.</w:t>
      </w:r>
    </w:p>
    <w:p w:rsidR="003D1957" w:rsidRPr="00FD5C97" w:rsidRDefault="003D1957" w:rsidP="00617B19">
      <w:pPr>
        <w:ind w:left="1440"/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ind w:left="720"/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sz w:val="28"/>
        </w:rPr>
        <w:t xml:space="preserve">5. </w:t>
      </w:r>
      <w:r w:rsidRPr="00FD5C97">
        <w:rPr>
          <w:rFonts w:ascii="Helvetica" w:hAnsi="Helvetica" w:cs="Helvetica"/>
          <w:b/>
          <w:bCs/>
          <w:sz w:val="28"/>
        </w:rPr>
        <w:t xml:space="preserve">Homework assignment (this may be the independent practice): </w:t>
      </w:r>
      <w:r w:rsidRPr="00FD5C97">
        <w:rPr>
          <w:rFonts w:ascii="Helvetica" w:hAnsi="Helvetica" w:cs="Helvetica"/>
          <w:sz w:val="28"/>
        </w:rPr>
        <w:t xml:space="preserve">assign </w:t>
      </w:r>
    </w:p>
    <w:p w:rsidR="003D1957" w:rsidRPr="00FD5C97" w:rsidRDefault="003D1957" w:rsidP="00617B19">
      <w:pPr>
        <w:ind w:left="720"/>
        <w:rPr>
          <w:rFonts w:ascii="Helvetica" w:hAnsi="Helvetica" w:cs="Helvetica"/>
          <w:sz w:val="28"/>
        </w:rPr>
      </w:pPr>
      <w:r w:rsidRPr="00FD5C97">
        <w:rPr>
          <w:rFonts w:ascii="Helvetica" w:hAnsi="Helvetica" w:cs="Helvetica"/>
          <w:b/>
          <w:bCs/>
          <w:sz w:val="28"/>
        </w:rPr>
        <w:t xml:space="preserve">     </w:t>
      </w:r>
      <w:r w:rsidRPr="00FD5C97">
        <w:rPr>
          <w:rFonts w:ascii="Helvetica" w:hAnsi="Helvetica" w:cs="Helvetica"/>
          <w:sz w:val="28"/>
        </w:rPr>
        <w:t xml:space="preserve">homework </w:t>
      </w:r>
    </w:p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ind w:firstLine="720"/>
        <w:rPr>
          <w:rFonts w:ascii="Comic Sans MS" w:hAnsi="Comic Sans MS" w:cs="Comic Sans MS"/>
          <w:b/>
          <w:bCs/>
          <w:sz w:val="28"/>
        </w:rPr>
      </w:pPr>
      <w:r w:rsidRPr="00FD5C97">
        <w:rPr>
          <w:rFonts w:ascii="Helvetica" w:hAnsi="Helvetica" w:cs="Helvetica"/>
          <w:sz w:val="28"/>
        </w:rPr>
        <w:t xml:space="preserve">6. </w:t>
      </w:r>
      <w:r w:rsidRPr="00FD5C97">
        <w:rPr>
          <w:rFonts w:ascii="Helvetica" w:hAnsi="Helvetica" w:cs="Helvetica"/>
          <w:b/>
          <w:bCs/>
          <w:sz w:val="28"/>
        </w:rPr>
        <w:t xml:space="preserve">Debrief </w:t>
      </w:r>
      <w:r w:rsidRPr="00FD5C97">
        <w:rPr>
          <w:rFonts w:ascii="Helvetica" w:hAnsi="Helvetica" w:cs="Helvetica"/>
          <w:sz w:val="28"/>
        </w:rPr>
        <w:t>(</w:t>
      </w:r>
      <w:r w:rsidRPr="00FD5C97">
        <w:rPr>
          <w:rFonts w:ascii="Helvetica" w:hAnsi="Helvetica" w:cs="Helvetica"/>
          <w:b/>
          <w:bCs/>
          <w:sz w:val="28"/>
        </w:rPr>
        <w:t xml:space="preserve">Closure): </w:t>
      </w:r>
      <w:r w:rsidRPr="00FD5C97">
        <w:rPr>
          <w:rFonts w:ascii="Comic Sans MS" w:hAnsi="Comic Sans MS" w:cs="Comic Sans MS"/>
          <w:b/>
          <w:bCs/>
          <w:sz w:val="28"/>
        </w:rPr>
        <w:t xml:space="preserve">Review of the lesson’s main ideas and its purpose. </w:t>
      </w:r>
    </w:p>
    <w:p w:rsidR="003D1957" w:rsidRPr="00FD5C97" w:rsidRDefault="003D1957" w:rsidP="00617B19">
      <w:pPr>
        <w:ind w:firstLine="720"/>
        <w:rPr>
          <w:rFonts w:ascii="Comic Sans MS" w:hAnsi="Comic Sans MS" w:cs="Comic Sans MS"/>
          <w:sz w:val="28"/>
        </w:rPr>
      </w:pPr>
      <w:r w:rsidRPr="00FD5C97">
        <w:rPr>
          <w:rFonts w:ascii="Comic Sans MS" w:hAnsi="Comic Sans MS" w:cs="Comic Sans MS"/>
          <w:sz w:val="28"/>
        </w:rPr>
        <w:t>(x minutes)</w:t>
      </w:r>
    </w:p>
    <w:p w:rsidR="003D1957" w:rsidRPr="00FD5C97" w:rsidRDefault="003D1957" w:rsidP="00617B19">
      <w:pPr>
        <w:ind w:left="2160"/>
        <w:rPr>
          <w:rFonts w:ascii="Comic Sans MS" w:hAnsi="Comic Sans MS" w:cs="Comic Sans MS"/>
          <w:sz w:val="28"/>
        </w:rPr>
      </w:pPr>
      <w:r w:rsidRPr="00FD5C97">
        <w:rPr>
          <w:rFonts w:ascii="Comic Sans MS" w:hAnsi="Comic Sans MS" w:cs="Comic Sans MS"/>
          <w:sz w:val="28"/>
          <w:u w:val="single"/>
        </w:rPr>
        <w:t>Note</w:t>
      </w:r>
      <w:r w:rsidRPr="00FD5C97">
        <w:rPr>
          <w:rFonts w:ascii="Comic Sans MS" w:hAnsi="Comic Sans MS" w:cs="Comic Sans MS"/>
          <w:sz w:val="28"/>
        </w:rPr>
        <w:t>: Remember to include an opportunity for students to consider their own learning process. You may want to include one or more reflective questions for students.</w:t>
      </w:r>
    </w:p>
    <w:p w:rsidR="003D1957" w:rsidRPr="00FD5C97" w:rsidRDefault="003D1957" w:rsidP="00617B19">
      <w:pPr>
        <w:rPr>
          <w:rFonts w:ascii="Helvetica" w:hAnsi="Helvetica" w:cs="Helvetica"/>
          <w:b/>
          <w:bCs/>
          <w:sz w:val="28"/>
        </w:rPr>
      </w:pPr>
    </w:p>
    <w:p w:rsidR="003D1957" w:rsidRPr="00FD5C97" w:rsidRDefault="003D1957" w:rsidP="00617B19">
      <w:pPr>
        <w:ind w:left="1440"/>
        <w:rPr>
          <w:rFonts w:ascii="Helvetica" w:hAnsi="Helvetica" w:cs="Helvetica"/>
          <w:b/>
          <w:bCs/>
          <w:sz w:val="28"/>
        </w:rPr>
      </w:pPr>
      <w:r w:rsidRPr="00FD5C97">
        <w:rPr>
          <w:rFonts w:ascii="Helvetica" w:hAnsi="Helvetica" w:cs="Helvetica"/>
          <w:b/>
          <w:bCs/>
          <w:sz w:val="28"/>
        </w:rPr>
        <w:t>Attach a copy of all resources and tools to your plan, unless it is an excerpt from a book of 7 pages or longer. If it is 7 pages or longer, you can simply identify the resource.</w:t>
      </w:r>
    </w:p>
    <w:p w:rsidR="003D1957" w:rsidRPr="00FD5C97" w:rsidRDefault="003D1957">
      <w:pPr>
        <w:rPr>
          <w:sz w:val="28"/>
        </w:rPr>
      </w:pPr>
    </w:p>
    <w:sectPr w:rsidR="003D1957" w:rsidRPr="00FD5C97" w:rsidSect="009A1BE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13040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">
    <w:nsid w:val="00000005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>
    <w:nsid w:val="00000006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C704D68"/>
    <w:multiLevelType w:val="hybridMultilevel"/>
    <w:tmpl w:val="92D6CA88"/>
    <w:lvl w:ilvl="0" w:tplc="F2F2D8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A0ACFF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26C1E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D2E962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7748D5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9D6D4B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9C80B8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676FDA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EC43170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B19"/>
    <w:rsid w:val="00186379"/>
    <w:rsid w:val="001A0AAD"/>
    <w:rsid w:val="001F1675"/>
    <w:rsid w:val="002D7242"/>
    <w:rsid w:val="00381F2A"/>
    <w:rsid w:val="003D1957"/>
    <w:rsid w:val="00617B19"/>
    <w:rsid w:val="00722C11"/>
    <w:rsid w:val="00802ECB"/>
    <w:rsid w:val="00934617"/>
    <w:rsid w:val="009A1BEA"/>
    <w:rsid w:val="00A46A6A"/>
    <w:rsid w:val="00E52D33"/>
    <w:rsid w:val="00E8725B"/>
    <w:rsid w:val="00EA5659"/>
    <w:rsid w:val="00EF6D73"/>
    <w:rsid w:val="00FD5C97"/>
    <w:rsid w:val="00FF005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B19"/>
    <w:rPr>
      <w:rFonts w:ascii="Times" w:eastAsia="Times New Roman" w:hAnsi="Times" w:cs="Times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17B19"/>
    <w:pPr>
      <w:keepNext/>
      <w:outlineLvl w:val="3"/>
    </w:pPr>
    <w:rPr>
      <w:rFonts w:ascii="Helvetica" w:hAnsi="Helvetica" w:cs="Helvetica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617B19"/>
    <w:rPr>
      <w:rFonts w:ascii="Helvetica" w:hAnsi="Helvetica" w:cs="Helvetica"/>
      <w:b/>
      <w:bCs/>
      <w:sz w:val="32"/>
    </w:rPr>
  </w:style>
  <w:style w:type="paragraph" w:styleId="DocumentMap">
    <w:name w:val="Document Map"/>
    <w:basedOn w:val="Normal"/>
    <w:link w:val="DocumentMapChar"/>
    <w:uiPriority w:val="99"/>
    <w:semiHidden/>
    <w:rsid w:val="00617B1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7B19"/>
    <w:rPr>
      <w:rFonts w:ascii="Tahoma" w:hAnsi="Tahoma" w:cs="Tahoma"/>
      <w:sz w:val="16"/>
    </w:rPr>
  </w:style>
  <w:style w:type="character" w:customStyle="1" w:styleId="DocumentMapChar1">
    <w:name w:val="Document Map Char1"/>
    <w:basedOn w:val="DefaultParagraphFont"/>
    <w:uiPriority w:val="99"/>
    <w:semiHidden/>
    <w:rsid w:val="00617B19"/>
    <w:rPr>
      <w:rFonts w:ascii="Times" w:hAnsi="Times" w:cs="Times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617B19"/>
    <w:pPr>
      <w:ind w:left="2160"/>
    </w:pPr>
    <w:rPr>
      <w:rFonts w:ascii="Comic Sans MS" w:hAnsi="Comic Sans MS" w:cs="Comic Sans MS"/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17B19"/>
    <w:rPr>
      <w:rFonts w:ascii="Comic Sans MS" w:hAnsi="Comic Sans MS" w:cs="Comic Sans MS"/>
      <w:b/>
      <w:bCs/>
      <w:sz w:val="24"/>
    </w:rPr>
  </w:style>
  <w:style w:type="paragraph" w:styleId="ListParagraph">
    <w:name w:val="List Paragraph"/>
    <w:basedOn w:val="Normal"/>
    <w:uiPriority w:val="99"/>
    <w:qFormat/>
    <w:rsid w:val="00617B1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705</Words>
  <Characters>4024</Characters>
  <Application>Microsoft Macintosh Word</Application>
  <DocSecurity>0</DocSecurity>
  <Lines>0</Lines>
  <Paragraphs>0</Paragraphs>
  <ScaleCrop>false</ScaleCrop>
  <Company>Seattle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TEED 522 LESSON PLAN FORMAT</dc:title>
  <dc:subject/>
  <dc:creator>Office of Information Technology</dc:creator>
  <cp:keywords/>
  <cp:lastModifiedBy>Jim  Dunnigan</cp:lastModifiedBy>
  <cp:revision>6</cp:revision>
  <dcterms:created xsi:type="dcterms:W3CDTF">2012-10-31T14:06:00Z</dcterms:created>
  <dcterms:modified xsi:type="dcterms:W3CDTF">2012-10-31T14:29:00Z</dcterms:modified>
</cp:coreProperties>
</file>